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64BF3075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944BD">
        <w:rPr>
          <w:b/>
          <w:noProof/>
          <w:sz w:val="24"/>
        </w:rPr>
        <w:t>31</w:t>
      </w:r>
      <w:r w:rsidR="00761A04">
        <w:rPr>
          <w:b/>
          <w:noProof/>
          <w:sz w:val="24"/>
        </w:rPr>
        <w:t>5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C54FE0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</w:t>
      </w:r>
    </w:p>
    <w:p w14:paraId="1D7BEBF3" w14:textId="77777777" w:rsidR="00757555" w:rsidRPr="000F4E43" w:rsidRDefault="00757555" w:rsidP="00757555">
      <w:pPr>
        <w:pStyle w:val="Title"/>
      </w:pPr>
      <w:r w:rsidRPr="000F4E43">
        <w:t>Response to:</w:t>
      </w:r>
      <w:r w:rsidRPr="000F4E43">
        <w:tab/>
      </w:r>
      <w:r w:rsidRPr="001441E6">
        <w:t xml:space="preserve">LS </w:t>
      </w:r>
      <w:r>
        <w:t>(</w:t>
      </w:r>
      <w:r w:rsidRPr="00C2760B">
        <w:t>C4-203712</w:t>
      </w:r>
      <w:r>
        <w:t xml:space="preserve">) </w:t>
      </w:r>
      <w:r w:rsidRPr="001441E6">
        <w:t xml:space="preserve">on </w:t>
      </w:r>
      <w:r>
        <w:t>p</w:t>
      </w:r>
      <w:r w:rsidRPr="001441E6">
        <w:t>ort allocation</w:t>
      </w:r>
      <w:r>
        <w:t xml:space="preserve"> from CT4</w:t>
      </w:r>
      <w:r>
        <w:br/>
      </w:r>
      <w:r w:rsidRPr="001441E6">
        <w:t xml:space="preserve">LS </w:t>
      </w:r>
      <w:r>
        <w:t>(</w:t>
      </w:r>
      <w:r w:rsidRPr="00582A2C">
        <w:t>R3-202553</w:t>
      </w:r>
      <w:r>
        <w:t xml:space="preserve">) </w:t>
      </w:r>
      <w:r w:rsidRPr="001441E6">
        <w:t xml:space="preserve">on </w:t>
      </w:r>
      <w:r>
        <w:t>p</w:t>
      </w:r>
      <w:r w:rsidRPr="001441E6">
        <w:t>ort allocation</w:t>
      </w:r>
      <w:r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5F7FB1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A04">
        <w:rPr>
          <w:b w:val="0"/>
        </w:rPr>
        <w:t>RAN, SA</w:t>
      </w:r>
      <w:r w:rsidR="00C2760B" w:rsidRPr="00C2760B">
        <w:rPr>
          <w:b w:val="0"/>
        </w:rPr>
        <w:t xml:space="preserve"> </w:t>
      </w:r>
    </w:p>
    <w:p w14:paraId="033E954A" w14:textId="2C0E7B23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38207AD" w14:textId="3D80C0DA" w:rsidR="00761A04" w:rsidRPr="00761A04" w:rsidRDefault="00463675" w:rsidP="00761A04">
      <w:pPr>
        <w:pStyle w:val="Title"/>
      </w:pPr>
      <w:r w:rsidRPr="000F4E43">
        <w:t>Attachments:</w:t>
      </w:r>
      <w:r w:rsidRPr="000F4E43">
        <w:tab/>
      </w:r>
      <w:r w:rsidR="00761A04">
        <w:t xml:space="preserve">C4-201316 - </w:t>
      </w:r>
      <w:r w:rsidR="00761A04">
        <w:t>Reply LS on p</w:t>
      </w:r>
      <w:r w:rsidR="00761A04" w:rsidRPr="001441E6">
        <w:t>ort allocation</w:t>
      </w:r>
      <w:r w:rsidR="00761A04">
        <w:t xml:space="preserve"> to CT4 and RAN3</w:t>
      </w:r>
      <w:r w:rsidR="00761A04">
        <w:br/>
      </w:r>
      <w:r w:rsidR="00761A04">
        <w:t>C4-20131</w:t>
      </w:r>
      <w:r w:rsidR="00761A04">
        <w:t>7</w:t>
      </w:r>
      <w:r w:rsidR="00761A04">
        <w:t xml:space="preserve"> - LS on p</w:t>
      </w:r>
      <w:r w:rsidR="00761A04" w:rsidRPr="001441E6">
        <w:t>ort allocation</w:t>
      </w:r>
      <w:r w:rsidR="00761A04">
        <w:t xml:space="preserve"> for the W1 interface</w:t>
      </w:r>
      <w:r w:rsidR="00761A04">
        <w:t xml:space="preserve"> to IESG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A8C642" w14:textId="5BCAC30B" w:rsidR="00B963E4" w:rsidRDefault="00B963E4" w:rsidP="0097573D">
      <w:pPr>
        <w:rPr>
          <w:rFonts w:ascii="Arial" w:hAnsi="Arial" w:cs="Arial"/>
        </w:rPr>
      </w:pPr>
      <w:bookmarkStart w:id="0" w:name="_GoBack"/>
      <w:bookmarkEnd w:id="0"/>
    </w:p>
    <w:p w14:paraId="043EFEC9" w14:textId="6E152542" w:rsidR="008F4D62" w:rsidRDefault="008F4D6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response to the RAN3 and CT4 LSs on port allocation for the W1 interface, </w:t>
      </w:r>
      <w:r w:rsidR="00761A04">
        <w:rPr>
          <w:rFonts w:ascii="Arial" w:hAnsi="Arial" w:cs="Arial"/>
        </w:rPr>
        <w:t xml:space="preserve">CT </w:t>
      </w:r>
      <w:r w:rsidR="00757555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endorsed the attached LSs to RAN3, CT4 and IESG requesting: </w:t>
      </w:r>
    </w:p>
    <w:p w14:paraId="2D14FA7A" w14:textId="77777777" w:rsidR="008F4D62" w:rsidRDefault="008F4D62" w:rsidP="00B963E4">
      <w:pPr>
        <w:rPr>
          <w:rFonts w:ascii="Arial" w:hAnsi="Arial" w:cs="Arial"/>
        </w:rPr>
      </w:pPr>
    </w:p>
    <w:p w14:paraId="2D0DC8C9" w14:textId="1D26A2E0" w:rsidR="00761A04" w:rsidRDefault="008F4D62" w:rsidP="008F4D6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IESG</w:t>
      </w:r>
      <w:r w:rsidRPr="00B963E4">
        <w:rPr>
          <w:rFonts w:ascii="Arial" w:hAnsi="Arial" w:cs="Arial"/>
        </w:rPr>
        <w:t xml:space="preserve"> to approve the IANA port number assignment request for the W1 interface</w:t>
      </w:r>
      <w:r>
        <w:rPr>
          <w:rFonts w:ascii="Arial" w:hAnsi="Arial" w:cs="Arial"/>
        </w:rPr>
        <w:t>;</w:t>
      </w:r>
    </w:p>
    <w:p w14:paraId="1EF19C29" w14:textId="360094EE" w:rsidR="008F4D62" w:rsidRDefault="008F4D62" w:rsidP="008F4D62">
      <w:pPr>
        <w:ind w:firstLine="720"/>
        <w:rPr>
          <w:rFonts w:ascii="Arial" w:hAnsi="Arial" w:cs="Arial"/>
        </w:rPr>
      </w:pPr>
    </w:p>
    <w:p w14:paraId="4F5E459A" w14:textId="17BE5297" w:rsidR="008F4D62" w:rsidRDefault="008F4D62" w:rsidP="008F4D62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CT4 to </w:t>
      </w:r>
      <w:r>
        <w:rPr>
          <w:rFonts w:ascii="Arial" w:hAnsi="Arial" w:cs="Arial"/>
        </w:rPr>
        <w:t xml:space="preserve">specify </w:t>
      </w:r>
      <w:r w:rsidRPr="003B0831">
        <w:rPr>
          <w:rFonts w:ascii="Arial" w:hAnsi="Arial" w:cs="Arial"/>
        </w:rPr>
        <w:t xml:space="preserve">alternative solutions for port allocation </w:t>
      </w:r>
      <w:r>
        <w:rPr>
          <w:rFonts w:ascii="Arial" w:hAnsi="Arial" w:cs="Arial"/>
        </w:rPr>
        <w:t xml:space="preserve">for new 3GPP interfaces </w:t>
      </w:r>
      <w:r w:rsidRPr="003B0831">
        <w:rPr>
          <w:rFonts w:ascii="Arial" w:hAnsi="Arial" w:cs="Arial"/>
        </w:rPr>
        <w:t xml:space="preserve">from Rel-17 onwards, that each 3GPP WG </w:t>
      </w:r>
      <w:r>
        <w:rPr>
          <w:rFonts w:ascii="Arial" w:hAnsi="Arial" w:cs="Arial"/>
        </w:rPr>
        <w:t>could</w:t>
      </w:r>
      <w:r w:rsidRPr="003B0831">
        <w:rPr>
          <w:rFonts w:ascii="Arial" w:hAnsi="Arial" w:cs="Arial"/>
        </w:rPr>
        <w:t xml:space="preserve"> rely upon when defin</w:t>
      </w:r>
      <w:r>
        <w:rPr>
          <w:rFonts w:ascii="Arial" w:hAnsi="Arial" w:cs="Arial"/>
        </w:rPr>
        <w:t>ing</w:t>
      </w:r>
      <w:r w:rsidRPr="003B0831">
        <w:rPr>
          <w:rFonts w:ascii="Arial" w:hAnsi="Arial" w:cs="Arial"/>
        </w:rPr>
        <w:t xml:space="preserve"> new interface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>, to</w:t>
      </w:r>
      <w:r w:rsidRPr="00B963E4">
        <w:rPr>
          <w:rFonts w:ascii="Arial" w:hAnsi="Arial" w:cs="Arial"/>
        </w:rPr>
        <w:t xml:space="preserve"> avoid future IANA port number assignment requests for network internal </w:t>
      </w:r>
      <w:r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</w:t>
      </w:r>
      <w:r>
        <w:rPr>
          <w:rFonts w:ascii="Arial" w:hAnsi="Arial" w:cs="Arial"/>
        </w:rPr>
        <w:t>.</w:t>
      </w:r>
    </w:p>
    <w:p w14:paraId="5CAE936B" w14:textId="77777777" w:rsidR="008F4D62" w:rsidRDefault="008F4D62" w:rsidP="008F4D62">
      <w:pPr>
        <w:ind w:firstLine="720"/>
        <w:rPr>
          <w:rFonts w:ascii="Arial" w:hAnsi="Arial" w:cs="Arial"/>
        </w:rPr>
      </w:pPr>
    </w:p>
    <w:p w14:paraId="7AADC3F7" w14:textId="7FC608E5" w:rsidR="001B0952" w:rsidRDefault="008F4D62" w:rsidP="00B963E4">
      <w:pPr>
        <w:rPr>
          <w:rFonts w:ascii="Arial" w:hAnsi="Arial" w:cs="Arial"/>
        </w:rPr>
      </w:pPr>
      <w:r>
        <w:rPr>
          <w:rFonts w:ascii="Arial" w:hAnsi="Arial" w:cs="Arial"/>
        </w:rPr>
        <w:t>CT kindly ask RAN and SA</w:t>
      </w:r>
      <w:r w:rsidR="001B0952">
        <w:rPr>
          <w:rFonts w:ascii="Arial" w:hAnsi="Arial" w:cs="Arial"/>
        </w:rPr>
        <w:t xml:space="preserve"> to endorse the proposed LSs</w:t>
      </w:r>
      <w:r w:rsidR="001B0952" w:rsidRPr="001B0952">
        <w:rPr>
          <w:rFonts w:ascii="Arial" w:hAnsi="Arial" w:cs="Arial"/>
        </w:rPr>
        <w:t xml:space="preserve"> </w:t>
      </w:r>
      <w:r w:rsidR="001B0952">
        <w:rPr>
          <w:rFonts w:ascii="Arial" w:hAnsi="Arial" w:cs="Arial"/>
        </w:rPr>
        <w:t>or to provide feedback as appropriate.</w:t>
      </w:r>
    </w:p>
    <w:p w14:paraId="7DEB7A55" w14:textId="77777777" w:rsidR="001B0952" w:rsidRDefault="001B0952" w:rsidP="00B963E4">
      <w:pPr>
        <w:rPr>
          <w:rFonts w:ascii="Arial" w:hAnsi="Arial" w:cs="Arial"/>
        </w:rPr>
      </w:pPr>
    </w:p>
    <w:p w14:paraId="0C2FE9F1" w14:textId="5DE45351" w:rsidR="001B0952" w:rsidRDefault="001B095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intends to approve these LSs during CT#88e if they are endorsed by RAN and SA.  </w:t>
      </w:r>
    </w:p>
    <w:p w14:paraId="5020CDF7" w14:textId="0926F5BA" w:rsidR="005F75D7" w:rsidRPr="00B963E4" w:rsidRDefault="001B0952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DD34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B0952">
        <w:rPr>
          <w:rFonts w:ascii="Arial" w:hAnsi="Arial" w:cs="Arial"/>
          <w:b/>
        </w:rPr>
        <w:t>RAN, SA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B0952">
        <w:rPr>
          <w:rFonts w:ascii="Arial" w:hAnsi="Arial" w:cs="Arial"/>
          <w:b/>
        </w:rPr>
        <w:t>s</w:t>
      </w:r>
    </w:p>
    <w:p w14:paraId="4CFA2AD2" w14:textId="02F8B4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761A04">
        <w:rPr>
          <w:rFonts w:ascii="Arial" w:hAnsi="Arial" w:cs="Arial"/>
        </w:rPr>
        <w:t>RAN and SA</w:t>
      </w:r>
      <w:r w:rsidR="005F75D7">
        <w:rPr>
          <w:rFonts w:ascii="Arial" w:hAnsi="Arial" w:cs="Arial"/>
        </w:rPr>
        <w:t xml:space="preserve"> to </w:t>
      </w:r>
      <w:r w:rsidR="001B0952">
        <w:rPr>
          <w:rFonts w:ascii="Arial" w:hAnsi="Arial" w:cs="Arial"/>
        </w:rPr>
        <w:t>endorse the proposed LSs</w:t>
      </w:r>
      <w:r w:rsidR="001B0952" w:rsidRPr="001B0952">
        <w:rPr>
          <w:rFonts w:ascii="Arial" w:hAnsi="Arial" w:cs="Arial"/>
        </w:rPr>
        <w:t xml:space="preserve"> </w:t>
      </w:r>
      <w:r w:rsidR="001B0952">
        <w:rPr>
          <w:rFonts w:ascii="Arial" w:hAnsi="Arial" w:cs="Arial"/>
        </w:rPr>
        <w:t>or to provide feedback as appropriate</w:t>
      </w:r>
      <w:r w:rsidR="001B09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072D5E"/>
    <w:multiLevelType w:val="hybridMultilevel"/>
    <w:tmpl w:val="61268A0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422452"/>
    <w:multiLevelType w:val="hybridMultilevel"/>
    <w:tmpl w:val="CA2A368C"/>
    <w:lvl w:ilvl="0" w:tplc="59325C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44747"/>
    <w:rsid w:val="00061460"/>
    <w:rsid w:val="000747F2"/>
    <w:rsid w:val="000B43F2"/>
    <w:rsid w:val="000F4E43"/>
    <w:rsid w:val="001608BF"/>
    <w:rsid w:val="001A2A5A"/>
    <w:rsid w:val="001B0952"/>
    <w:rsid w:val="001B1043"/>
    <w:rsid w:val="00272DC4"/>
    <w:rsid w:val="002E361D"/>
    <w:rsid w:val="002E3C11"/>
    <w:rsid w:val="003475A9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57555"/>
    <w:rsid w:val="00761A04"/>
    <w:rsid w:val="0077485D"/>
    <w:rsid w:val="008427BA"/>
    <w:rsid w:val="00860C04"/>
    <w:rsid w:val="0089666F"/>
    <w:rsid w:val="008C44DA"/>
    <w:rsid w:val="008F4D62"/>
    <w:rsid w:val="00923E7C"/>
    <w:rsid w:val="0097573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A2FB0"/>
    <w:rsid w:val="00D53018"/>
    <w:rsid w:val="00D676CD"/>
    <w:rsid w:val="00D825CF"/>
    <w:rsid w:val="00E20604"/>
    <w:rsid w:val="00E4207B"/>
    <w:rsid w:val="00EC784E"/>
    <w:rsid w:val="00F0649B"/>
    <w:rsid w:val="00F20CD7"/>
    <w:rsid w:val="00F92457"/>
    <w:rsid w:val="00F9363A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63</cp:revision>
  <cp:lastPrinted>2002-04-23T07:10:00Z</cp:lastPrinted>
  <dcterms:created xsi:type="dcterms:W3CDTF">2019-01-14T13:28:00Z</dcterms:created>
  <dcterms:modified xsi:type="dcterms:W3CDTF">2020-06-19T11:42:00Z</dcterms:modified>
</cp:coreProperties>
</file>